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/>
          <w:color w:val="808080"/>
          <w:sz w:val="20"/>
          <w:szCs w:val="20"/>
        </w:rPr>
      </w:r>
    </w:p>
    <w:p>
      <w:pPr>
        <w:pStyle w:val="CIVAEtitulo"/>
        <w:spacing w:lineRule="auto" w:line="24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"/>
        <w:spacing w:lineRule="auto" w:line="240"/>
        <w:jc w:val="left"/>
        <w:rPr>
          <w:rFonts w:ascii="Arial" w:hAnsi="Arial" w:eastAsia="SimSun" w:cs="Mangal"/>
          <w:b/>
          <w:b/>
          <w:color w:val="00000A"/>
          <w:kern w:val="0"/>
          <w:sz w:val="30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kern w:val="0"/>
          <w:sz w:val="30"/>
          <w:szCs w:val="24"/>
          <w:lang w:val="es-ES" w:eastAsia="zh-CN" w:bidi="hi-IN"/>
        </w:rPr>
      </w:r>
    </w:p>
    <w:p>
      <w:pPr>
        <w:pStyle w:val="CIVAEtitulo"/>
        <w:spacing w:lineRule="auto" w:line="240"/>
        <w:jc w:val="left"/>
        <w:rPr>
          <w:rFonts w:ascii="Arial" w:hAnsi="Arial"/>
          <w:sz w:val="32"/>
          <w:szCs w:val="32"/>
        </w:rPr>
      </w:pPr>
      <w:r>
        <w:rPr>
          <w:rFonts w:eastAsia="SimSun" w:cs="Mangal" w:ascii="Arial" w:hAnsi="Arial"/>
          <w:b/>
          <w:color w:val="00000A"/>
          <w:kern w:val="0"/>
          <w:sz w:val="32"/>
          <w:szCs w:val="32"/>
          <w:lang w:val="es-ES" w:eastAsia="zh-CN" w:bidi="hi-IN"/>
        </w:rPr>
        <w:t>Title</w:t>
      </w:r>
    </w:p>
    <w:p>
      <w:pPr>
        <w:pStyle w:val="Normal"/>
        <w:spacing w:lineRule="auto" w:line="240"/>
        <w:jc w:val="left"/>
        <w:rPr>
          <w:rFonts w:ascii="Arial" w:hAnsi="Arial"/>
          <w:b/>
          <w:b/>
          <w:bCs/>
          <w:sz w:val="22"/>
          <w:szCs w:val="22"/>
          <w:lang w:val="en-US"/>
        </w:rPr>
      </w:pPr>
      <w:r>
        <w:rPr>
          <w:rFonts w:ascii="Arial" w:hAnsi="Arial"/>
          <w:b/>
          <w:bCs/>
          <w:sz w:val="22"/>
          <w:szCs w:val="22"/>
          <w:lang w:val="en-US"/>
        </w:rPr>
      </w:r>
    </w:p>
    <w:p>
      <w:pPr>
        <w:pStyle w:val="CIVautor"/>
        <w:spacing w:lineRule="auto" w:line="36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  <w:lang w:val="en-US"/>
        </w:rPr>
        <w:t>Author full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1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en-AU"/>
        </w:rPr>
        <w:t>Author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full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1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color w:val="000000"/>
          <w:sz w:val="24"/>
          <w:szCs w:val="24"/>
          <w:lang w:val="en-US"/>
        </w:rPr>
        <w:t>Author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full name</w:t>
      </w:r>
      <w:r>
        <w:rPr>
          <w:rFonts w:ascii="Arial" w:hAnsi="Arial"/>
          <w:b w:val="false"/>
          <w:bCs w:val="false"/>
          <w:color w:val="000000"/>
          <w:sz w:val="24"/>
          <w:szCs w:val="24"/>
          <w:vertAlign w:val="superscript"/>
        </w:rPr>
        <w:t>2</w:t>
      </w:r>
    </w:p>
    <w:p>
      <w:pPr>
        <w:pStyle w:val="CIVinstitucion"/>
        <w:spacing w:lineRule="auto" w:line="240"/>
        <w:jc w:val="left"/>
        <w:rPr>
          <w:rFonts w:ascii="Arial" w:hAnsi="Arial"/>
          <w:b w:val="false"/>
          <w:b w:val="false"/>
          <w:bCs w:val="false"/>
          <w:color w:val="000000"/>
          <w:sz w:val="22"/>
          <w:szCs w:val="22"/>
          <w:vertAlign w:val="superscript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vertAlign w:val="superscript"/>
        </w:rPr>
      </w:r>
    </w:p>
    <w:p>
      <w:pPr>
        <w:pStyle w:val="CIVinstitucion"/>
        <w:spacing w:lineRule="auto" w:line="24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vertAlign w:val="superscript"/>
        </w:rPr>
        <w:t>1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Affiliation, Country</w:t>
      </w:r>
    </w:p>
    <w:p>
      <w:pPr>
        <w:pStyle w:val="CIVinstitucion"/>
        <w:spacing w:lineRule="auto" w:line="24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rFonts w:ascii="Arial" w:hAnsi="Arial"/>
          <w:b w:val="false"/>
          <w:bCs w:val="false"/>
          <w:color w:val="000000"/>
          <w:sz w:val="22"/>
          <w:szCs w:val="22"/>
        </w:rPr>
        <w:t>Affiliation, Country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Abstract</w:t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>Please write and abstract between 150 and 200 words.</w:t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2"/>
          <w:szCs w:val="22"/>
        </w:rPr>
        <w:t xml:space="preserve">Keywords: </w:t>
      </w:r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>keyword 1,</w:t>
      </w:r>
      <w:bookmarkStart w:id="0" w:name="__DdeLink__148_746112483"/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 xml:space="preserve"> keyword 2, </w:t>
      </w:r>
      <w:bookmarkEnd w:id="0"/>
      <w:r>
        <w:rPr>
          <w:rFonts w:eastAsia="SimSun" w:cs="Mangal" w:ascii="Arial" w:hAnsi="Arial"/>
          <w:b w:val="false"/>
          <w:bCs w:val="false"/>
          <w:i/>
          <w:iCs/>
          <w:color w:val="000000"/>
          <w:kern w:val="0"/>
          <w:sz w:val="22"/>
          <w:szCs w:val="22"/>
          <w:lang w:val="es-ES" w:eastAsia="zh-CN" w:bidi="hi-IN"/>
        </w:rPr>
        <w:t xml:space="preserve"> keyword 3,  keyword 4,  keyword 5.</w:t>
      </w:r>
    </w:p>
    <w:p>
      <w:pPr>
        <w:pStyle w:val="Normal"/>
        <w:pageBreakBefore w:val="false"/>
        <w:spacing w:lineRule="auto" w:line="240"/>
        <w:ind w:left="0" w:right="0" w:hanging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Título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AEtituloresumen"/>
        <w:spacing w:lineRule="auto" w:line="240"/>
        <w:jc w:val="left"/>
        <w:rPr>
          <w:rFonts w:ascii="Arial" w:hAnsi="Arial" w:eastAsia="SimSun" w:cs="Mangal"/>
          <w:b/>
          <w:b/>
          <w:color w:val="00000A"/>
          <w:kern w:val="0"/>
          <w:sz w:val="22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kern w:val="0"/>
          <w:sz w:val="22"/>
          <w:szCs w:val="24"/>
          <w:lang w:val="es-ES" w:eastAsia="zh-CN" w:bidi="hi-IN"/>
        </w:rPr>
        <w:t>Resumen</w:t>
      </w:r>
    </w:p>
    <w:p>
      <w:pPr>
        <w:pStyle w:val="CIVAEtituloresumen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Resumen"/>
        <w:spacing w:lineRule="auto" w:line="240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2"/>
          <w:szCs w:val="24"/>
          <w:lang w:val="es-ES" w:eastAsia="zh-CN" w:bidi="hi-IN"/>
        </w:rPr>
        <w:t xml:space="preserve">Please translate the title, abstract and keywords into Spanish language. </w:t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Resumen"/>
        <w:spacing w:lineRule="auto" w:line="240"/>
        <w:rPr>
          <w:rFonts w:ascii="Arial" w:hAnsi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CIVAEkeywords"/>
        <w:spacing w:lineRule="auto" w:line="24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>Palabras clave</w:t>
      </w:r>
      <w:r>
        <w:rPr>
          <w:rFonts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>1,</w:t>
      </w:r>
      <w:bookmarkStart w:id="1" w:name="__DdeLink__148_7461124831"/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 xml:space="preserve"> 2, </w:t>
      </w:r>
      <w:bookmarkEnd w:id="1"/>
      <w:r>
        <w:rPr>
          <w:rFonts w:eastAsia="SimSun" w:cs="Mangal" w:ascii="Arial" w:hAnsi="Arial"/>
          <w:b w:val="false"/>
          <w:bCs w:val="false"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es-ES" w:eastAsia="zh-CN" w:bidi="hi-IN"/>
        </w:rPr>
        <w:t xml:space="preserve"> 3,  4,  5.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417" w:right="1417" w:header="735" w:top="1063" w:footer="255" w:bottom="821" w:gutter="0"/>
          <w:pgNumType w:fmt="decimal"/>
          <w:formProt w:val="false"/>
          <w:textDirection w:val="lrTb"/>
          <w:docGrid w:type="default" w:linePitch="240" w:charSpace="0"/>
        </w:sect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r>
    </w:p>
    <w:p>
      <w:pPr>
        <w:pStyle w:val="CIVResumen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Resumen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Introduction</w:t>
      </w:r>
    </w:p>
    <w:p>
      <w:pPr>
        <w:pStyle w:val="CIVResumen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Resumen"/>
        <w:widowControl/>
        <w:bidi w:val="0"/>
        <w:spacing w:lineRule="auto" w:line="276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Please write </w:t>
      </w:r>
      <w:r>
        <w:rPr>
          <w:rFonts w:eastAsia="SimSun" w:cs="Mang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hi-IN"/>
        </w:rPr>
        <w:t>a text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between </w:t>
      </w:r>
      <w:r>
        <w:rPr>
          <w:rFonts w:eastAsia="SimSun" w:cs="Mang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hi-IN"/>
        </w:rPr>
        <w:t>15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00 to </w:t>
      </w:r>
      <w:r>
        <w:rPr>
          <w:rFonts w:eastAsia="SimSun" w:cs="Mangal" w:ascii="Arial" w:hAnsi="Arial"/>
          <w:b w:val="false"/>
          <w:bCs w:val="false"/>
          <w:color w:val="000000"/>
          <w:kern w:val="2"/>
          <w:sz w:val="24"/>
          <w:szCs w:val="24"/>
          <w:lang w:val="es-ES" w:eastAsia="zh-CN" w:bidi="hi-IN"/>
        </w:rPr>
        <w:t>25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00 words in Arial - 12 points, and single spacing - including title, authorship data, abstract, text, acknowledgments and references, without exceeding 5 pages in total.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IVResumen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Subtitle</w:t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Please write here the text.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kern w:val="0"/>
          <w:sz w:val="24"/>
          <w:szCs w:val="24"/>
          <w:lang w:val="es-ES" w:eastAsia="zh-CN" w:bidi="hi-IN"/>
        </w:rPr>
        <w:t>Title</w:t>
      </w:r>
      <w:r>
        <w:rPr>
          <w:rFonts w:ascii="Arial" w:hAnsi="Arial"/>
        </w:rPr>
        <w:t xml:space="preserve"> (</w:t>
      </w:r>
      <w:r>
        <w:rPr>
          <w:rFonts w:eastAsia="SimSun" w:cs="Mangal" w:ascii="Arial" w:hAnsi="Arial"/>
          <w:b/>
          <w:color w:val="00000A"/>
          <w:kern w:val="0"/>
          <w:sz w:val="24"/>
          <w:szCs w:val="24"/>
          <w:lang w:val="es-ES" w:eastAsia="zh-CN" w:bidi="hi-IN"/>
        </w:rPr>
        <w:t>methodology, proposal</w:t>
      </w:r>
      <w:r>
        <w:rPr>
          <w:rFonts w:ascii="Arial" w:hAnsi="Arial"/>
        </w:rPr>
        <w:t>….)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Please write here the text.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CIVResumen"/>
        <w:spacing w:lineRule="auto" w:line="276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color w:val="000000"/>
          <w:sz w:val="24"/>
          <w:szCs w:val="24"/>
        </w:rPr>
        <w:t>Subtitle</w:t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tabs>
          <w:tab w:val="clear" w:pos="709"/>
          <w:tab w:val="left" w:pos="570" w:leader="none"/>
        </w:tabs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Please write here the text.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i/>
          <w:i/>
          <w:iCs/>
        </w:rPr>
      </w:pPr>
      <w:r>
        <w:rPr>
          <w:rFonts w:ascii="Arial" w:hAnsi="Arial"/>
          <w:b w:val="false"/>
          <w:bCs w:val="false"/>
          <w:i/>
          <w:iCs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>Conclusion</w:t>
      </w:r>
      <w:r>
        <w:rPr>
          <w:rFonts w:eastAsia="SimSun" w:cs="Mangal" w:ascii="Arial" w:hAnsi="Arial"/>
          <w:b/>
          <w:color w:val="00000A"/>
          <w:kern w:val="0"/>
          <w:sz w:val="24"/>
          <w:szCs w:val="24"/>
          <w:lang w:val="es-ES" w:eastAsia="zh-CN" w:bidi="hi-IN"/>
        </w:rPr>
        <w:t>s</w:t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exto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/>
        </w:rPr>
      </w:pPr>
      <w:r>
        <w:rPr>
          <w:rFonts w:eastAsia="SimSun" w:cs="Mangal" w:ascii="Arial" w:hAnsi="Arial"/>
          <w:color w:val="00000A"/>
          <w:kern w:val="0"/>
          <w:sz w:val="24"/>
          <w:szCs w:val="24"/>
          <w:lang w:val="es-ES" w:eastAsia="zh-CN" w:bidi="hi-IN"/>
        </w:rPr>
        <w:t>Please write here the text.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Encabezado2"/>
        <w:spacing w:lineRule="auto" w:line="240"/>
        <w:jc w:val="center"/>
        <w:rPr>
          <w:rFonts w:ascii="Arial" w:hAnsi="Arial"/>
          <w:b w:val="false"/>
          <w:b w:val="false"/>
          <w:bCs w:val="false"/>
        </w:rPr>
      </w:pP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 xml:space="preserve">Tables and figures </w:t>
      </w:r>
    </w:p>
    <w:p>
      <w:pPr>
        <w:pStyle w:val="CIVAEEncabezado2"/>
        <w:spacing w:lineRule="auto" w:line="24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jc w:val="left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  <w:t>All the graphic elements (tables, figures) will be placed inside the text.</w:t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jc w:val="left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jc w:val="left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  <w:t>Table 1.</w:t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  <w:t>Title…..</w:t>
      </w:r>
    </w:p>
    <w:p>
      <w:pPr>
        <w:pStyle w:val="CIVAEtablasyfiguras"/>
        <w:widowControl/>
        <w:bidi w:val="0"/>
        <w:spacing w:lineRule="auto" w:line="240" w:before="0" w:after="0"/>
        <w:rPr>
          <w:rFonts w:ascii="Arial" w:hAnsi="Arial" w:eastAsia="SimSun" w:cs="Mangal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7"/>
        <w:gridCol w:w="2269"/>
        <w:gridCol w:w="2268"/>
        <w:gridCol w:w="2267"/>
      </w:tblGrid>
      <w:tr>
        <w:trPr/>
        <w:tc>
          <w:tcPr>
            <w:tcW w:w="2267" w:type="dxa"/>
            <w:tcBorders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</w:t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</w:t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</w:t>
            </w:r>
          </w:p>
        </w:tc>
      </w:tr>
      <w:tr>
        <w:trPr/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</w:t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</w:tr>
      <w:tr>
        <w:trPr/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  <w:t>Text</w:t>
            </w:r>
          </w:p>
        </w:tc>
        <w:tc>
          <w:tcPr>
            <w:tcW w:w="2269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8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  <w:tc>
          <w:tcPr>
            <w:tcW w:w="2267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IVAEtablasyfiguras"/>
              <w:widowControl w:val="false"/>
              <w:suppressAutoHyphens w:val="true"/>
              <w:bidi w:val="0"/>
              <w:spacing w:lineRule="auto" w:line="240" w:before="0" w:after="0"/>
              <w:rPr>
                <w:rFonts w:ascii="Arial" w:hAnsi="Arial" w:eastAsia="SimSun" w:cs="Mangal"/>
                <w:i w:val="false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pPr>
            <w:r>
              <w:rPr>
                <w:rFonts w:eastAsia="SimSun" w:cs="Mangal" w:ascii="Arial" w:hAnsi="Arial"/>
                <w:i w:val="false"/>
                <w:iCs w:val="false"/>
                <w:color w:val="00000A"/>
                <w:kern w:val="0"/>
                <w:sz w:val="20"/>
                <w:szCs w:val="24"/>
                <w:lang w:val="es-ES" w:eastAsia="zh-CN" w:bidi="hi-IN"/>
              </w:rPr>
            </w:r>
          </w:p>
        </w:tc>
      </w:tr>
    </w:tbl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1536700</wp:posOffset>
            </wp:positionH>
            <wp:positionV relativeFrom="paragraph">
              <wp:posOffset>52705</wp:posOffset>
            </wp:positionV>
            <wp:extent cx="3333750" cy="1711960"/>
            <wp:effectExtent l="0" t="0" r="0" b="0"/>
            <wp:wrapSquare wrapText="largest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  <w:t>Figure 1. Title…..</w:t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rPr>
          <w:rFonts w:ascii="Arial" w:hAnsi="Arial" w:eastAsia="SimSun" w:cs="Mangal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kern w:val="0"/>
          <w:sz w:val="20"/>
          <w:szCs w:val="24"/>
          <w:lang w:val="es-ES" w:eastAsia="zh-CN" w:bidi="hi-IN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92505" cy="3137535"/>
            <wp:effectExtent l="0" t="0" r="0" b="0"/>
            <wp:wrapSquare wrapText="largest"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spacing w:lineRule="auto" w:line="24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r>
    </w:p>
    <w:p>
      <w:pPr>
        <w:pStyle w:val="CIVAEtablasyfiguras"/>
        <w:widowControl/>
        <w:suppressAutoHyphens w:val="true"/>
        <w:bidi w:val="0"/>
        <w:spacing w:lineRule="auto" w:line="240" w:before="0" w:after="0"/>
        <w:rPr>
          <w:rFonts w:ascii="Arial" w:hAnsi="Arial" w:eastAsia="SimSun" w:cs="Mangal"/>
          <w:i w:val="false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</w:pPr>
      <w:r>
        <w:rPr>
          <w:rFonts w:eastAsia="SimSun" w:cs="Mangal" w:ascii="Arial" w:hAnsi="Arial"/>
          <w:i w:val="false"/>
          <w:iCs w:val="false"/>
          <w:color w:val="00000A"/>
          <w:kern w:val="0"/>
          <w:sz w:val="20"/>
          <w:szCs w:val="24"/>
          <w:lang w:val="es-ES" w:eastAsia="zh-CN" w:bidi="hi-IN"/>
        </w:rPr>
        <w:t xml:space="preserve">Figure 2. Name, author and year. </w:t>
        <w:br/>
        <w:t>Only self-made images will be accepted. Images must have a resolution of 96 dpi</w:t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kern w:val="0"/>
          <w:sz w:val="24"/>
          <w:szCs w:val="24"/>
          <w:lang w:val="es-ES" w:eastAsia="zh-CN" w:bidi="hi-IN"/>
        </w:rPr>
        <w:t>A</w:t>
      </w: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cknowledgments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Add an acknowledgments section just before the references (if applicable).</w:t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b/>
          <w:b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/>
          <w:color w:val="00000A"/>
          <w:sz w:val="24"/>
          <w:szCs w:val="24"/>
          <w:lang w:val="es-ES" w:eastAsia="zh-CN" w:bidi="hi-IN"/>
        </w:rPr>
        <w:t>References</w:t>
      </w:r>
    </w:p>
    <w:p>
      <w:pPr>
        <w:pStyle w:val="CIVAEEncabezado1"/>
        <w:spacing w:lineRule="auto" w:line="24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Re</w:t>
      </w: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 xml:space="preserve">ferences will follow the formatAPA </w:t>
      </w:r>
      <w:r>
        <w:rPr>
          <w:rFonts w:eastAsia="SimSun" w:cs="Mangal" w:ascii="Arial" w:hAnsi="Arial"/>
          <w:b w:val="false"/>
          <w:bCs w:val="false"/>
          <w:color w:val="00000A"/>
          <w:kern w:val="0"/>
          <w:sz w:val="24"/>
          <w:szCs w:val="24"/>
          <w:lang w:val="es-ES" w:eastAsia="zh-CN" w:bidi="hi-IN"/>
        </w:rPr>
        <w:t>7</w:t>
      </w: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th Edition.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Maximum 15 references.</w:t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lang w:val="es-ES" w:eastAsia="zh-CN" w:bidi="hi-IN"/>
        </w:rPr>
        <w:t>Do not include attachments, footnotes, or page numbers.</w:t>
      </w:r>
    </w:p>
    <w:p>
      <w:pPr>
        <w:pStyle w:val="CIVAEEncabezado1"/>
        <w:spacing w:lineRule="auto" w:line="240"/>
        <w:jc w:val="left"/>
        <w:rPr>
          <w:rFonts w:ascii="Arial" w:hAnsi="Arial" w:eastAsia="SimSun" w:cs="Mangal"/>
          <w:color w:val="00000A"/>
          <w:sz w:val="24"/>
          <w:szCs w:val="24"/>
          <w:lang w:val="es-ES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es-ES" w:eastAsia="zh-CN" w:bidi="hi-IN"/>
        </w:rPr>
      </w:r>
    </w:p>
    <w:p>
      <w:pPr>
        <w:pStyle w:val="CIVAEEncabezado1"/>
        <w:spacing w:lineRule="auto" w:line="240"/>
        <w:jc w:val="left"/>
        <w:rPr>
          <w:rFonts w:ascii="Arial" w:hAnsi="Arial"/>
        </w:rPr>
      </w:pPr>
      <w:r>
        <w:rPr>
          <w:rFonts w:eastAsia="SimSun" w:cs="Mangal" w:ascii="Arial" w:hAnsi="Arial"/>
          <w:b w:val="false"/>
          <w:bCs w:val="false"/>
          <w:color w:val="00000A"/>
          <w:sz w:val="24"/>
          <w:szCs w:val="24"/>
          <w:shd w:fill="FFFF00" w:val="clear"/>
          <w:lang w:val="es-ES" w:eastAsia="zh-CN" w:bidi="hi-IN"/>
        </w:rPr>
        <w:t>Please send your paper in editable format (.doc, .docx….).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  <w:shd w:fill="FFFF00" w:val="clear"/>
        </w:rPr>
      </w:pPr>
      <w:r>
        <w:rPr>
          <w:rFonts w:ascii="Arial" w:hAnsi="Arial"/>
          <w:b w:val="false"/>
          <w:bCs w:val="false"/>
          <w:sz w:val="24"/>
          <w:szCs w:val="24"/>
          <w:shd w:fill="FFFF00" w:val="clear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/>
        </w:rPr>
      </w:pPr>
      <w:r>
        <w:rPr/>
      </w:r>
    </w:p>
    <w:sectPr>
      <w:headerReference w:type="even" r:id="rId8"/>
      <w:headerReference w:type="default" r:id="rId9"/>
      <w:footerReference w:type="even" r:id="rId10"/>
      <w:footerReference w:type="default" r:id="rId11"/>
      <w:type w:val="nextPage"/>
      <w:pgSz w:w="11906" w:h="16838"/>
      <w:pgMar w:left="1417" w:right="1417" w:header="680" w:top="1250" w:footer="255" w:bottom="82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>
        <w:rFonts w:ascii="Arial" w:hAnsi="Arial"/>
      </w:rPr>
    </w:pPr>
    <w:r>
      <w:rPr>
        <w:rFonts w:eastAsia="SimSun" w:cs="Mangal" w:ascii="Arial" w:hAnsi="Arial"/>
        <w:color w:val="808080"/>
        <w:kern w:val="0"/>
        <w:position w:val="0"/>
        <w:sz w:val="22"/>
        <w:sz w:val="22"/>
        <w:szCs w:val="22"/>
        <w:vertAlign w:val="baseline"/>
        <w:lang w:val="es-ES" w:eastAsia="zh-CN" w:bidi="hi-IN"/>
      </w:rPr>
      <w:t>6</w:t>
    </w:r>
    <w:r>
      <w:rPr>
        <w:rFonts w:ascii="Arial" w:hAnsi="Arial"/>
        <w:color w:val="808080"/>
        <w:sz w:val="22"/>
        <w:szCs w:val="22"/>
        <w:vertAlign w:val="superscript"/>
      </w:rPr>
      <w:t>th</w:t>
    </w:r>
    <w:r>
      <w:rPr>
        <w:rFonts w:ascii="Arial" w:hAnsi="Arial"/>
        <w:color w:val="808080"/>
        <w:sz w:val="22"/>
        <w:szCs w:val="22"/>
      </w:rPr>
      <w:t xml:space="preserve"> </w:t>
    </w:r>
    <w:r>
      <w:rPr>
        <w:rFonts w:eastAsia="SimSun" w:cs="Mangal" w:ascii="Arial" w:hAnsi="Arial"/>
        <w:color w:val="808080"/>
        <w:kern w:val="0"/>
        <w:sz w:val="22"/>
        <w:szCs w:val="22"/>
        <w:lang w:val="es-ES" w:eastAsia="zh-CN" w:bidi="hi-IN"/>
      </w:rPr>
      <w:t>Interdisciplinar and Virtual Conference on Arts in Education</w:t>
    </w:r>
    <w:r>
      <w:rPr>
        <w:rFonts w:ascii="Arial" w:hAnsi="Arial"/>
        <w:color w:val="808080"/>
        <w:sz w:val="22"/>
        <w:szCs w:val="22"/>
      </w:rPr>
      <w:t xml:space="preserve"> – CIVAE 202</w:t>
    </w:r>
    <w:r>
      <w:rPr>
        <w:rFonts w:ascii="Arial" w:hAnsi="Arial"/>
        <w:color w:val="808080"/>
        <w:sz w:val="22"/>
        <w:szCs w:val="22"/>
      </w:rPr>
      <w:t>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izquierd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derec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Mangal"/>
      <w:color w:val="000000"/>
      <w:kern w:val="0"/>
      <w:sz w:val="24"/>
      <w:szCs w:val="24"/>
      <w:lang w:val="es-ES" w:eastAsia="zh-CN" w:bidi="hi-IN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Ancladenotaalpie">
    <w:name w:val="Ancla de nota al pie"/>
    <w:rPr>
      <w:vertAlign w:val="superscript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>
    <w:name w:val="Encabezamiento"/>
    <w:basedOn w:val="Normal"/>
    <w:qFormat/>
    <w:pPr>
      <w:suppressLineNumbers/>
      <w:pBdr>
        <w:bottom w:val="single" w:sz="2" w:space="1" w:color="DDDDDD"/>
      </w:pBd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jc w:val="center"/>
    </w:pPr>
    <w:rPr>
      <w:rFonts w:ascii="Times New Roman" w:hAnsi="Times New Roman"/>
    </w:rPr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Encabezamientoizquierdo">
    <w:name w:val="Encabezamiento izquierdo"/>
    <w:basedOn w:val="Normal"/>
    <w:qFormat/>
    <w:pPr>
      <w:pBdr>
        <w:bottom w:val="single" w:sz="2" w:space="2" w:color="DDDDDD"/>
      </w:pBdr>
      <w:spacing w:lineRule="auto" w:line="276"/>
      <w:ind w:left="0" w:right="0" w:hanging="0"/>
      <w:jc w:val="center"/>
    </w:pPr>
    <w:rPr>
      <w:rFonts w:ascii="Times New Roman" w:hAnsi="Times New Roman"/>
      <w:color w:val="999999"/>
      <w:sz w:val="20"/>
      <w:u w:val="none"/>
    </w:rPr>
  </w:style>
  <w:style w:type="paragraph" w:styleId="Notaalpie">
    <w:name w:val="Footnote Text"/>
    <w:basedOn w:val="Normal"/>
    <w:pPr/>
    <w:rPr>
      <w:rFonts w:ascii="Times New Roman" w:hAnsi="Times New Roman"/>
      <w:sz w:val="21"/>
    </w:rPr>
  </w:style>
  <w:style w:type="paragraph" w:styleId="CIVAEtitulo">
    <w:name w:val="CIVAE_titulo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b/>
      <w:color w:val="00000A"/>
      <w:kern w:val="0"/>
      <w:sz w:val="30"/>
      <w:szCs w:val="24"/>
      <w:lang w:val="es-ES" w:eastAsia="zh-CN" w:bidi="hi-IN"/>
    </w:rPr>
  </w:style>
  <w:style w:type="paragraph" w:styleId="CIVAEtituloENG">
    <w:name w:val="CIVAE_titulo_ENG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autor">
    <w:name w:val="CIVAE_autor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institucion">
    <w:name w:val="CIVAE_institucion"/>
    <w:autoRedefine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0"/>
      <w:sz w:val="21"/>
      <w:szCs w:val="24"/>
      <w:lang w:val="es-ES" w:eastAsia="zh-CN" w:bidi="hi-IN"/>
    </w:rPr>
  </w:style>
  <w:style w:type="paragraph" w:styleId="CIVAEtituloresumen">
    <w:name w:val="CIVAE_titulo_resumen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SimSun" w:cs="Mangal"/>
      <w:b/>
      <w:color w:val="00000A"/>
      <w:kern w:val="0"/>
      <w:sz w:val="22"/>
      <w:szCs w:val="24"/>
      <w:lang w:val="es-ES" w:eastAsia="zh-CN" w:bidi="hi-IN"/>
    </w:rPr>
  </w:style>
  <w:style w:type="paragraph" w:styleId="CIVAEResumen">
    <w:name w:val="CIVAE_Resumen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color w:val="00000A"/>
      <w:kern w:val="0"/>
      <w:sz w:val="22"/>
      <w:szCs w:val="24"/>
      <w:lang w:val="es-ES" w:eastAsia="zh-CN" w:bidi="hi-IN"/>
    </w:rPr>
  </w:style>
  <w:style w:type="paragraph" w:styleId="CIVAEkeywords">
    <w:name w:val="CIVAE_keywords"/>
    <w:autoRedefine/>
    <w:qFormat/>
    <w:pPr>
      <w:widowControl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i/>
      <w:color w:val="00000A"/>
      <w:kern w:val="0"/>
      <w:sz w:val="22"/>
      <w:szCs w:val="24"/>
      <w:lang w:val="es-ES" w:eastAsia="zh-CN" w:bidi="hi-IN"/>
    </w:rPr>
  </w:style>
  <w:style w:type="paragraph" w:styleId="CIVAEEncabezado1">
    <w:name w:val="CIVAE_Encabezado1"/>
    <w:qFormat/>
    <w:pPr>
      <w:widowControl/>
      <w:suppressAutoHyphens w:val="true"/>
      <w:bidi w:val="0"/>
      <w:spacing w:lineRule="auto" w:line="360" w:before="170" w:after="57"/>
      <w:ind w:left="0" w:right="0" w:hanging="0"/>
      <w:jc w:val="center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texto">
    <w:name w:val="CIVAE_texto"/>
    <w:qFormat/>
    <w:pPr>
      <w:widowControl/>
      <w:suppressAutoHyphens w:val="true"/>
      <w:bidi w:val="0"/>
      <w:spacing w:lineRule="auto" w:line="276" w:before="0" w:after="0"/>
      <w:ind w:left="0" w:right="0" w:firstLine="567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Encabezado2">
    <w:name w:val="CIVAE_Encabezado2"/>
    <w:qFormat/>
    <w:pPr>
      <w:widowControl/>
      <w:suppressAutoHyphens w:val="true"/>
      <w:bidi w:val="0"/>
      <w:spacing w:lineRule="auto" w:line="360" w:before="170" w:after="57"/>
      <w:jc w:val="left"/>
    </w:pPr>
    <w:rPr>
      <w:rFonts w:ascii="Times New Roman" w:hAnsi="Times New Roman" w:eastAsia="SimSun" w:cs="Mangal"/>
      <w:b/>
      <w:color w:val="00000A"/>
      <w:kern w:val="0"/>
      <w:sz w:val="24"/>
      <w:szCs w:val="24"/>
      <w:lang w:val="es-ES" w:eastAsia="zh-CN" w:bidi="hi-IN"/>
    </w:rPr>
  </w:style>
  <w:style w:type="paragraph" w:styleId="CIVAEVietas">
    <w:name w:val="CIVAE_Viñetas"/>
    <w:qFormat/>
    <w:pPr>
      <w:widowControl/>
      <w:suppressAutoHyphens w:val="true"/>
      <w:bidi w:val="0"/>
      <w:spacing w:lineRule="auto" w:line="276" w:before="283" w:after="283"/>
      <w:ind w:left="283" w:right="0" w:hanging="0"/>
      <w:contextualSpacing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CIVAEtablasyfiguras">
    <w:name w:val="CIVAE_tablasyfiguras"/>
    <w:autoRedefine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SimSun" w:cs="Mangal"/>
      <w:i/>
      <w:iCs/>
      <w:color w:val="00000A"/>
      <w:kern w:val="0"/>
      <w:sz w:val="20"/>
      <w:szCs w:val="24"/>
      <w:lang w:val="es-ES" w:eastAsia="zh-CN" w:bidi="hi-IN"/>
    </w:rPr>
  </w:style>
  <w:style w:type="paragraph" w:styleId="CIVAEReferencias">
    <w:name w:val="CIVAE_Referencias"/>
    <w:qFormat/>
    <w:pPr>
      <w:widowControl/>
      <w:suppressAutoHyphens w:val="true"/>
      <w:bidi w:val="0"/>
      <w:spacing w:lineRule="auto" w:line="276" w:before="170" w:after="170"/>
      <w:ind w:left="850" w:right="0" w:hanging="850"/>
      <w:jc w:val="both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Encabezamientoderecho">
    <w:name w:val="Encabezamiento derecho"/>
    <w:basedOn w:val="Normal"/>
    <w:qFormat/>
    <w:pPr>
      <w:pBdr>
        <w:bottom w:val="single" w:sz="2" w:space="2" w:color="DDDDDD"/>
      </w:pBdr>
      <w:jc w:val="center"/>
    </w:pPr>
    <w:rPr>
      <w:rFonts w:ascii="Times New Roman" w:hAnsi="Times New Roman"/>
      <w:color w:val="999999"/>
      <w:sz w:val="20"/>
    </w:rPr>
  </w:style>
  <w:style w:type="paragraph" w:styleId="Piedepginaizquierdo">
    <w:name w:val="Pie de página izquierdo"/>
    <w:basedOn w:val="Normal"/>
    <w:qFormat/>
    <w:pPr>
      <w:jc w:val="center"/>
    </w:pPr>
    <w:rPr>
      <w:rFonts w:ascii="Times New Roman" w:hAnsi="Times New Roman"/>
    </w:rPr>
  </w:style>
  <w:style w:type="paragraph" w:styleId="Textopreformateado">
    <w:name w:val="Texto preformateado"/>
    <w:basedOn w:val="Normal"/>
    <w:qFormat/>
    <w:pPr>
      <w:jc w:val="center"/>
    </w:pPr>
    <w:rPr>
      <w:rFonts w:ascii="Times New Roman" w:hAnsi="Times New Roman"/>
    </w:rPr>
  </w:style>
  <w:style w:type="paragraph" w:styleId="Piedepginaderecho">
    <w:name w:val="Pie de página derecho"/>
    <w:basedOn w:val="Normal"/>
    <w:qFormat/>
    <w:pPr>
      <w:jc w:val="center"/>
    </w:pPr>
    <w:rPr>
      <w:rFonts w:ascii="Times New Roman" w:hAnsi="Times New Roman"/>
    </w:rPr>
  </w:style>
  <w:style w:type="paragraph" w:styleId="CIVAECitar">
    <w:name w:val="CIVAE_Citar"/>
    <w:qFormat/>
    <w:pPr>
      <w:widowControl/>
      <w:suppressAutoHyphens w:val="true"/>
      <w:bidi w:val="0"/>
      <w:spacing w:lineRule="auto" w:line="276" w:before="113" w:after="0"/>
      <w:ind w:left="850" w:right="0" w:hanging="850"/>
      <w:jc w:val="both"/>
    </w:pPr>
    <w:rPr>
      <w:rFonts w:ascii="Times New Roman" w:hAnsi="Times New Roman" w:eastAsia="SimSun" w:cs="Mangal"/>
      <w:color w:val="000000"/>
      <w:kern w:val="0"/>
      <w:sz w:val="20"/>
      <w:szCs w:val="24"/>
      <w:lang w:val="es-ES" w:eastAsia="zh-CN" w:bidi="hi-IN"/>
    </w:rPr>
  </w:style>
  <w:style w:type="paragraph" w:styleId="Cabecera">
    <w:name w:val="Header"/>
    <w:basedOn w:val="Normal"/>
    <w:pPr/>
    <w:rPr/>
  </w:style>
  <w:style w:type="paragraph" w:styleId="CIVinstitucion">
    <w:name w:val="CIV_instituc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i/>
      <w:color w:val="00000A"/>
      <w:kern w:val="2"/>
      <w:sz w:val="24"/>
      <w:szCs w:val="24"/>
      <w:lang w:val="es-ES" w:eastAsia="zh-CN" w:bidi="hi-IN"/>
    </w:rPr>
  </w:style>
  <w:style w:type="paragraph" w:styleId="CIVautor">
    <w:name w:val="CIV_autor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es-ES" w:eastAsia="zh-CN" w:bidi="hi-IN"/>
    </w:rPr>
  </w:style>
  <w:style w:type="paragraph" w:styleId="CIVResumen">
    <w:name w:val="CIV_Resumen"/>
    <w:qFormat/>
    <w:pPr>
      <w:widowControl/>
      <w:suppressAutoHyphens w:val="true"/>
      <w:overflowPunct w:val="true"/>
      <w:bidi w:val="0"/>
      <w:spacing w:lineRule="auto" w:line="276" w:before="0" w:after="0"/>
      <w:jc w:val="both"/>
    </w:pPr>
    <w:rPr>
      <w:rFonts w:ascii="Times New Roman" w:hAnsi="Times New Roman" w:eastAsia="SimSun" w:cs="Mangal"/>
      <w:color w:val="00000A"/>
      <w:kern w:val="2"/>
      <w:sz w:val="22"/>
      <w:szCs w:val="24"/>
      <w:lang w:val="es-E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chart" Target="charts/chart1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Columna 1</c:v>
                </c:pt>
              </c:strCache>
            </c:strRef>
          </c:tx>
          <c:spPr>
            <a:solidFill>
              <a:srgbClr val="004586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Columna 2</c:v>
                </c:pt>
              </c:strCache>
            </c:strRef>
          </c:tx>
          <c:spPr>
            <a:solidFill>
              <a:srgbClr val="ff420e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Columna 3</c:v>
                </c:pt>
              </c:strCache>
            </c:strRef>
          </c:tx>
          <c:spPr>
            <a:solidFill>
              <a:srgbClr val="ffd320"/>
            </a:solidFill>
            <a:ln w="0">
              <a:noFill/>
            </a:ln>
          </c:spPr>
          <c:invertIfNegative val="0"/>
          <c:dLbls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Fila 1</c:v>
                </c:pt>
                <c:pt idx="1">
                  <c:v>Fila 2</c:v>
                </c:pt>
                <c:pt idx="2">
                  <c:v>Fila 3</c:v>
                </c:pt>
                <c:pt idx="3">
                  <c:v>Fila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22622600"/>
        <c:axId val="78920265"/>
      </c:barChart>
      <c:catAx>
        <c:axId val="22622600"/>
        <c:scaling>
          <c:orientation val="minMax"/>
        </c:scaling>
        <c:delete val="0"/>
        <c:axPos val="b"/>
        <c:numFmt formatCode="[$-C0A]dd/mm/yyyy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78920265"/>
        <c:crosses val="autoZero"/>
        <c:auto val="1"/>
        <c:lblAlgn val="ctr"/>
        <c:lblOffset val="100"/>
        <c:noMultiLvlLbl val="0"/>
      </c:catAx>
      <c:valAx>
        <c:axId val="78920265"/>
        <c:scaling>
          <c:orientation val="minMax"/>
        </c:scaling>
        <c:delete val="0"/>
        <c:axPos val="l"/>
        <c:majorGridlines>
          <c:spPr>
            <a:ln w="0"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0"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22622600"/>
        <c:crosses val="autoZero"/>
        <c:crossBetween val="between"/>
      </c:valAx>
      <c:spPr>
        <a:noFill/>
        <a:ln w="0">
          <a:solidFill>
            <a:srgbClr val="b3b3b3"/>
          </a:solidFill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836</TotalTime>
  <Application>LibreOffice/7.0.3.1$Windows_X86_64 LibreOffice_project/d7547858d014d4cf69878db179d326fc3483e082</Application>
  <Pages>4</Pages>
  <Words>210</Words>
  <Characters>1173</Characters>
  <CharactersWithSpaces>1358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2016-07-23T01:54:36Z</dcterms:created>
  <dc:creator/>
  <dc:description/>
  <dc:language>es-ES</dc:language>
  <cp:lastModifiedBy/>
  <dcterms:modified xsi:type="dcterms:W3CDTF">2023-06-30T19:10:04Z</dcterms:modified>
  <cp:revision>217</cp:revision>
  <dc:subject/>
  <dc:title/>
</cp:coreProperties>
</file>